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73824" w:rsidRPr="002F6963" w:rsidRDefault="00C11C4A" w:rsidP="00C11C4A">
      <w:pPr>
        <w:rPr>
          <w:b/>
          <w:bCs/>
          <w:sz w:val="48"/>
          <w:szCs w:val="48"/>
        </w:rPr>
      </w:pPr>
      <w:r w:rsidRPr="002F6963">
        <w:rPr>
          <w:b/>
          <w:bCs/>
          <w:noProof/>
          <w:sz w:val="48"/>
          <w:szCs w:val="48"/>
          <w:lang w:val="en-US"/>
        </w:rPr>
        <w:drawing>
          <wp:anchor distT="0" distB="0" distL="114300" distR="114300" simplePos="0" relativeHeight="251658240" behindDoc="0" locked="0" layoutInCell="1" allowOverlap="1">
            <wp:simplePos x="0" y="0"/>
            <wp:positionH relativeFrom="column">
              <wp:posOffset>5246370</wp:posOffset>
            </wp:positionH>
            <wp:positionV relativeFrom="paragraph">
              <wp:posOffset>-121920</wp:posOffset>
            </wp:positionV>
            <wp:extent cx="1794510" cy="1577340"/>
            <wp:effectExtent l="19050" t="0" r="0" b="0"/>
            <wp:wrapThrough wrapText="bothSides">
              <wp:wrapPolygon edited="0">
                <wp:start x="-229" y="0"/>
                <wp:lineTo x="-229" y="21391"/>
                <wp:lineTo x="21554" y="21391"/>
                <wp:lineTo x="21554" y="0"/>
                <wp:lineTo x="-229"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794510" cy="1577340"/>
                    </a:xfrm>
                    <a:prstGeom prst="rect">
                      <a:avLst/>
                    </a:prstGeom>
                    <a:noFill/>
                    <a:ln w="9525">
                      <a:noFill/>
                      <a:miter lim="800000"/>
                      <a:headEnd/>
                      <a:tailEnd/>
                    </a:ln>
                  </pic:spPr>
                </pic:pic>
              </a:graphicData>
            </a:graphic>
          </wp:anchor>
        </w:drawing>
      </w:r>
      <w:r w:rsidR="00073824" w:rsidRPr="002F6963">
        <w:rPr>
          <w:b/>
          <w:bCs/>
          <w:sz w:val="48"/>
          <w:szCs w:val="48"/>
        </w:rPr>
        <w:t>Time &amp;Talents</w:t>
      </w:r>
    </w:p>
    <w:p w:rsidR="00073824" w:rsidRPr="00073824" w:rsidRDefault="00073824">
      <w:pPr>
        <w:rPr>
          <w:b/>
          <w:bCs/>
          <w:sz w:val="28"/>
          <w:szCs w:val="28"/>
        </w:rPr>
      </w:pPr>
    </w:p>
    <w:p w:rsidR="00073824" w:rsidRPr="002F6963" w:rsidRDefault="00073824">
      <w:pPr>
        <w:rPr>
          <w:b/>
          <w:bCs/>
          <w:sz w:val="28"/>
          <w:szCs w:val="28"/>
        </w:rPr>
      </w:pPr>
      <w:r w:rsidRPr="002F6963">
        <w:rPr>
          <w:b/>
          <w:bCs/>
          <w:sz w:val="28"/>
          <w:szCs w:val="28"/>
        </w:rPr>
        <w:t>What is it?</w:t>
      </w:r>
    </w:p>
    <w:p w:rsidR="00073824" w:rsidRPr="00073824" w:rsidRDefault="00073824">
      <w:pPr>
        <w:rPr>
          <w:sz w:val="10"/>
          <w:szCs w:val="10"/>
        </w:rPr>
      </w:pPr>
    </w:p>
    <w:p w:rsidR="00073824" w:rsidRDefault="002F6963">
      <w:r>
        <w:t>Firstly i</w:t>
      </w:r>
      <w:r w:rsidR="00FD5E4E">
        <w:t>t is an opportunity not only</w:t>
      </w:r>
      <w:r w:rsidR="00073824">
        <w:t xml:space="preserve"> celebrate the great diversity of opportunities</w:t>
      </w:r>
      <w:r>
        <w:t>,</w:t>
      </w:r>
      <w:r w:rsidR="00FD5E4E">
        <w:t xml:space="preserve"> but</w:t>
      </w:r>
      <w:r w:rsidR="00073824">
        <w:t xml:space="preserve"> to engage in all manner of activities provided by dedicated, willing volunteers, who enrich our communities by their selfless organisation, involvement and participation to our benefit.</w:t>
      </w:r>
    </w:p>
    <w:p w:rsidR="00073824" w:rsidRPr="00073824" w:rsidRDefault="00073824">
      <w:pPr>
        <w:rPr>
          <w:sz w:val="10"/>
          <w:szCs w:val="10"/>
        </w:rPr>
      </w:pPr>
    </w:p>
    <w:p w:rsidR="00073824" w:rsidRDefault="002F6963">
      <w:r>
        <w:t xml:space="preserve">Secondly it is </w:t>
      </w:r>
      <w:r w:rsidR="00073824">
        <w:t xml:space="preserve"> an opportunity to provide details of those groups, activities and organisations held at the Village Hall, Barry’s Fields Sports and Social Facility and the Recreation Ground Pavilion for so our communities can become more aware of those that may appeal to them to prompt joining, getting involved in working with them or support remotely.</w:t>
      </w:r>
    </w:p>
    <w:p w:rsidR="00073824" w:rsidRPr="00073824" w:rsidRDefault="00073824">
      <w:pPr>
        <w:rPr>
          <w:sz w:val="10"/>
          <w:szCs w:val="10"/>
        </w:rPr>
      </w:pPr>
    </w:p>
    <w:p w:rsidR="00073824" w:rsidRDefault="00073824">
      <w:r>
        <w:t>As well  identifying their organisations the opportunity will be utilised to help identify where there are opportunities to increase membership, encourage those with skills to help run them or those with needed skills to provide support remotely for a maybe few hours per month.</w:t>
      </w:r>
    </w:p>
    <w:p w:rsidR="00073824" w:rsidRPr="00073824" w:rsidRDefault="00073824">
      <w:pPr>
        <w:rPr>
          <w:sz w:val="10"/>
          <w:szCs w:val="10"/>
        </w:rPr>
      </w:pPr>
    </w:p>
    <w:p w:rsidR="00073824" w:rsidRPr="00073824" w:rsidRDefault="00073824">
      <w:pPr>
        <w:rPr>
          <w:b/>
          <w:bCs/>
        </w:rPr>
      </w:pPr>
      <w:r w:rsidRPr="00073824">
        <w:rPr>
          <w:b/>
          <w:bCs/>
        </w:rPr>
        <w:t>H</w:t>
      </w:r>
      <w:r w:rsidRPr="002F6963">
        <w:rPr>
          <w:b/>
          <w:bCs/>
          <w:sz w:val="28"/>
          <w:szCs w:val="28"/>
        </w:rPr>
        <w:t>ow will this be achieved?</w:t>
      </w:r>
    </w:p>
    <w:p w:rsidR="00073824" w:rsidRPr="00073824" w:rsidRDefault="00073824">
      <w:pPr>
        <w:rPr>
          <w:sz w:val="10"/>
          <w:szCs w:val="10"/>
        </w:rPr>
      </w:pPr>
    </w:p>
    <w:p w:rsidR="00073824" w:rsidRDefault="00073824">
      <w:r>
        <w:t>In December two preliminary open meetings were</w:t>
      </w:r>
      <w:r w:rsidR="002F6963">
        <w:t xml:space="preserve"> held</w:t>
      </w:r>
      <w:r>
        <w:t xml:space="preserve"> to facilitate those groups and organisations, who have indicated an interest to be involved in the initiative, to meet and identify the way forward.</w:t>
      </w:r>
    </w:p>
    <w:p w:rsidR="00073824" w:rsidRDefault="00073824">
      <w:r>
        <w:t>From those meetings a working party was established, holding its first meeting on 10</w:t>
      </w:r>
      <w:r w:rsidRPr="00073824">
        <w:rPr>
          <w:vertAlign w:val="superscript"/>
        </w:rPr>
        <w:t>th</w:t>
      </w:r>
      <w:r>
        <w:t xml:space="preserve"> January. Those on the working party </w:t>
      </w:r>
      <w:r w:rsidR="002F6963">
        <w:t>have managed</w:t>
      </w:r>
      <w:r>
        <w:t xml:space="preserve"> the initiative on behalf of all the involved</w:t>
      </w:r>
      <w:r w:rsidR="002F6963">
        <w:t xml:space="preserve"> </w:t>
      </w:r>
      <w:r>
        <w:t>Groups and organisations</w:t>
      </w:r>
    </w:p>
    <w:p w:rsidR="00073824" w:rsidRPr="002F6963" w:rsidRDefault="00073824">
      <w:pPr>
        <w:rPr>
          <w:sz w:val="10"/>
          <w:szCs w:val="10"/>
        </w:rPr>
      </w:pPr>
    </w:p>
    <w:p w:rsidR="00073824" w:rsidRPr="002F6963" w:rsidRDefault="00073824">
      <w:pPr>
        <w:rPr>
          <w:b/>
          <w:bCs/>
          <w:sz w:val="28"/>
          <w:szCs w:val="28"/>
        </w:rPr>
      </w:pPr>
      <w:r w:rsidRPr="002F6963">
        <w:rPr>
          <w:b/>
          <w:bCs/>
          <w:sz w:val="28"/>
          <w:szCs w:val="28"/>
        </w:rPr>
        <w:t>The initiative focus</w:t>
      </w:r>
      <w:r w:rsidR="002F6963" w:rsidRPr="002F6963">
        <w:rPr>
          <w:b/>
          <w:bCs/>
          <w:sz w:val="28"/>
          <w:szCs w:val="28"/>
        </w:rPr>
        <w:t>es</w:t>
      </w:r>
      <w:r w:rsidRPr="002F6963">
        <w:rPr>
          <w:b/>
          <w:bCs/>
          <w:sz w:val="28"/>
          <w:szCs w:val="28"/>
        </w:rPr>
        <w:t xml:space="preserve"> on two stages</w:t>
      </w:r>
    </w:p>
    <w:p w:rsidR="00073824" w:rsidRPr="00073824" w:rsidRDefault="00073824">
      <w:pPr>
        <w:rPr>
          <w:sz w:val="10"/>
          <w:szCs w:val="10"/>
        </w:rPr>
      </w:pPr>
    </w:p>
    <w:p w:rsidR="00073824" w:rsidRDefault="00073824">
      <w:r>
        <w:t xml:space="preserve">Firstly an A4 Booklet </w:t>
      </w:r>
      <w:r w:rsidR="00903DA4">
        <w:t>is near completion</w:t>
      </w:r>
      <w:r w:rsidR="002F6963">
        <w:t xml:space="preserve">, </w:t>
      </w:r>
      <w:r>
        <w:t>giving all concerned the opportunity to contribute</w:t>
      </w:r>
    </w:p>
    <w:p w:rsidR="00073824" w:rsidRDefault="00073824">
      <w:r>
        <w:t>details of their activities, which will be delivered to al</w:t>
      </w:r>
      <w:r w:rsidR="00FD5E4E">
        <w:t xml:space="preserve">l homes in the </w:t>
      </w:r>
      <w:proofErr w:type="spellStart"/>
      <w:r w:rsidR="00FD5E4E">
        <w:t>Winterslows</w:t>
      </w:r>
      <w:proofErr w:type="spellEnd"/>
      <w:r w:rsidR="00FD5E4E">
        <w:t xml:space="preserve">, </w:t>
      </w:r>
      <w:proofErr w:type="spellStart"/>
      <w:r w:rsidR="00FD5E4E">
        <w:t>Lop</w:t>
      </w:r>
      <w:r>
        <w:t>combe</w:t>
      </w:r>
      <w:proofErr w:type="spellEnd"/>
      <w:r>
        <w:t xml:space="preserve"> Corner and </w:t>
      </w:r>
      <w:proofErr w:type="spellStart"/>
      <w:r>
        <w:t>Firsdown</w:t>
      </w:r>
      <w:proofErr w:type="spellEnd"/>
      <w:r w:rsidR="002F6963">
        <w:t xml:space="preserve"> this month</w:t>
      </w:r>
      <w:r>
        <w:t>. This</w:t>
      </w:r>
      <w:r w:rsidR="00903DA4">
        <w:t xml:space="preserve"> is</w:t>
      </w:r>
      <w:r>
        <w:t xml:space="preserve"> an informative journal to be kept as a reference document and identify all the contact details so you can become engaged if you wish to.</w:t>
      </w:r>
    </w:p>
    <w:p w:rsidR="00073824" w:rsidRPr="002F6963" w:rsidRDefault="00073824">
      <w:pPr>
        <w:rPr>
          <w:sz w:val="10"/>
          <w:szCs w:val="10"/>
        </w:rPr>
      </w:pPr>
    </w:p>
    <w:p w:rsidR="00073824" w:rsidRDefault="00073824">
      <w:pPr>
        <w:rPr>
          <w:b/>
          <w:bCs/>
          <w:i/>
          <w:iCs/>
        </w:rPr>
      </w:pPr>
      <w:r>
        <w:t xml:space="preserve">This </w:t>
      </w:r>
      <w:r w:rsidR="00903DA4">
        <w:t>is</w:t>
      </w:r>
      <w:r>
        <w:t xml:space="preserve"> followed, on Saturday 13</w:t>
      </w:r>
      <w:r w:rsidRPr="00073824">
        <w:rPr>
          <w:vertAlign w:val="superscript"/>
        </w:rPr>
        <w:t>th</w:t>
      </w:r>
      <w:r>
        <w:t xml:space="preserve"> April, by a major event held at </w:t>
      </w:r>
      <w:proofErr w:type="spellStart"/>
      <w:r>
        <w:t>Winterslow</w:t>
      </w:r>
      <w:proofErr w:type="spellEnd"/>
      <w:r>
        <w:t xml:space="preserve"> Village Hall under the banner of </w:t>
      </w:r>
      <w:r w:rsidRPr="00073824">
        <w:rPr>
          <w:b/>
          <w:bCs/>
          <w:i/>
          <w:iCs/>
        </w:rPr>
        <w:t>Celebrating Our Communitie</w:t>
      </w:r>
      <w:r>
        <w:rPr>
          <w:b/>
          <w:bCs/>
          <w:i/>
          <w:iCs/>
        </w:rPr>
        <w:t>s;</w:t>
      </w:r>
      <w:r w:rsidRPr="00073824">
        <w:t xml:space="preserve"> running from 10am to 4pm.</w:t>
      </w:r>
    </w:p>
    <w:p w:rsidR="00073824" w:rsidRDefault="00073824">
      <w:r w:rsidRPr="00073824">
        <w:t>This will be</w:t>
      </w:r>
      <w:r>
        <w:t xml:space="preserve"> a </w:t>
      </w:r>
      <w:r w:rsidRPr="00073824">
        <w:rPr>
          <w:i/>
          <w:iCs/>
        </w:rPr>
        <w:t>free to enter family event</w:t>
      </w:r>
      <w:r>
        <w:rPr>
          <w:i/>
          <w:iCs/>
        </w:rPr>
        <w:t>,</w:t>
      </w:r>
      <w:r>
        <w:t xml:space="preserve"> with displays by all those involved in the initiative.</w:t>
      </w:r>
    </w:p>
    <w:p w:rsidR="00073824" w:rsidRDefault="00073824">
      <w:r>
        <w:t>Two similar events have been held at the Village Hall previously and were hailed as a great success by visitors and exhibitors alike.</w:t>
      </w:r>
    </w:p>
    <w:p w:rsidR="00073824" w:rsidRPr="002F6963" w:rsidRDefault="00073824">
      <w:pPr>
        <w:rPr>
          <w:sz w:val="10"/>
          <w:szCs w:val="10"/>
        </w:rPr>
      </w:pPr>
    </w:p>
    <w:p w:rsidR="00073824" w:rsidRDefault="00073824">
      <w:pPr>
        <w:rPr>
          <w:i/>
          <w:iCs/>
        </w:rPr>
      </w:pPr>
      <w:r w:rsidRPr="00073824">
        <w:rPr>
          <w:i/>
          <w:iCs/>
        </w:rPr>
        <w:t>So make a note on your calendars and in your diaries</w:t>
      </w:r>
      <w:r w:rsidR="00903DA4">
        <w:rPr>
          <w:i/>
          <w:iCs/>
        </w:rPr>
        <w:t xml:space="preserve"> to remind you about 13</w:t>
      </w:r>
      <w:r w:rsidR="00903DA4" w:rsidRPr="00903DA4">
        <w:rPr>
          <w:i/>
          <w:iCs/>
          <w:vertAlign w:val="superscript"/>
        </w:rPr>
        <w:t>th</w:t>
      </w:r>
      <w:r w:rsidR="00903DA4">
        <w:rPr>
          <w:i/>
          <w:iCs/>
        </w:rPr>
        <w:t xml:space="preserve"> April</w:t>
      </w:r>
      <w:r w:rsidRPr="00073824">
        <w:rPr>
          <w:i/>
          <w:iCs/>
        </w:rPr>
        <w:t>.</w:t>
      </w:r>
    </w:p>
    <w:p w:rsidR="002F6963" w:rsidRPr="002F6963" w:rsidRDefault="002F6963">
      <w:pPr>
        <w:rPr>
          <w:i/>
          <w:iCs/>
          <w:sz w:val="10"/>
          <w:szCs w:val="10"/>
        </w:rPr>
      </w:pPr>
    </w:p>
    <w:p w:rsidR="002F6963" w:rsidRPr="002F6963" w:rsidRDefault="002F6963">
      <w:pPr>
        <w:rPr>
          <w:b/>
          <w:bCs/>
          <w:i/>
          <w:iCs/>
          <w:sz w:val="28"/>
          <w:szCs w:val="28"/>
        </w:rPr>
      </w:pPr>
      <w:r w:rsidRPr="002F6963">
        <w:rPr>
          <w:b/>
          <w:bCs/>
          <w:i/>
          <w:iCs/>
          <w:sz w:val="28"/>
          <w:szCs w:val="28"/>
        </w:rPr>
        <w:t>Not Yet Involved</w:t>
      </w:r>
      <w:r>
        <w:rPr>
          <w:b/>
          <w:bCs/>
          <w:i/>
          <w:iCs/>
          <w:sz w:val="28"/>
          <w:szCs w:val="28"/>
        </w:rPr>
        <w:t>??</w:t>
      </w:r>
    </w:p>
    <w:p w:rsidR="00073824" w:rsidRPr="002F6963" w:rsidRDefault="00073824">
      <w:pPr>
        <w:rPr>
          <w:i/>
          <w:iCs/>
          <w:sz w:val="10"/>
          <w:szCs w:val="10"/>
        </w:rPr>
      </w:pPr>
    </w:p>
    <w:p w:rsidR="00073824" w:rsidRPr="002F6963" w:rsidRDefault="002F6963">
      <w:pPr>
        <w:rPr>
          <w:b/>
          <w:bCs/>
          <w:sz w:val="28"/>
          <w:szCs w:val="28"/>
        </w:rPr>
      </w:pPr>
      <w:r w:rsidRPr="002F6963">
        <w:rPr>
          <w:b/>
          <w:bCs/>
          <w:sz w:val="28"/>
          <w:szCs w:val="28"/>
        </w:rPr>
        <w:t>Would</w:t>
      </w:r>
      <w:r w:rsidR="00073824" w:rsidRPr="002F6963">
        <w:rPr>
          <w:b/>
          <w:bCs/>
          <w:sz w:val="28"/>
          <w:szCs w:val="28"/>
        </w:rPr>
        <w:t xml:space="preserve"> </w:t>
      </w:r>
      <w:r w:rsidRPr="002F6963">
        <w:rPr>
          <w:b/>
          <w:bCs/>
          <w:sz w:val="28"/>
          <w:szCs w:val="28"/>
        </w:rPr>
        <w:t>you like</w:t>
      </w:r>
      <w:r w:rsidR="00073824" w:rsidRPr="002F6963">
        <w:rPr>
          <w:b/>
          <w:bCs/>
          <w:sz w:val="28"/>
          <w:szCs w:val="28"/>
        </w:rPr>
        <w:t xml:space="preserve"> become involved</w:t>
      </w:r>
      <w:r w:rsidRPr="002F6963">
        <w:rPr>
          <w:b/>
          <w:bCs/>
          <w:sz w:val="28"/>
          <w:szCs w:val="28"/>
        </w:rPr>
        <w:t>,</w:t>
      </w:r>
      <w:r w:rsidR="00073824" w:rsidRPr="002F6963">
        <w:rPr>
          <w:b/>
          <w:bCs/>
          <w:sz w:val="28"/>
          <w:szCs w:val="28"/>
        </w:rPr>
        <w:t xml:space="preserve"> contribute to the Booklet</w:t>
      </w:r>
      <w:r w:rsidRPr="002F6963">
        <w:rPr>
          <w:b/>
          <w:bCs/>
          <w:sz w:val="28"/>
          <w:szCs w:val="28"/>
        </w:rPr>
        <w:t xml:space="preserve"> and attend Celebrating Our Communities?</w:t>
      </w:r>
      <w:r>
        <w:rPr>
          <w:b/>
          <w:bCs/>
          <w:sz w:val="28"/>
          <w:szCs w:val="28"/>
        </w:rPr>
        <w:t>?</w:t>
      </w:r>
    </w:p>
    <w:p w:rsidR="00FD5E4E" w:rsidRPr="002F6963" w:rsidRDefault="00FD5E4E">
      <w:pPr>
        <w:rPr>
          <w:b/>
          <w:bCs/>
          <w:i/>
          <w:iCs/>
          <w:sz w:val="10"/>
          <w:szCs w:val="10"/>
        </w:rPr>
      </w:pPr>
    </w:p>
    <w:p w:rsidR="00FD5E4E" w:rsidRPr="00903DA4" w:rsidRDefault="00FD5E4E">
      <w:pPr>
        <w:rPr>
          <w:b/>
          <w:bCs/>
          <w:i/>
          <w:iCs/>
          <w:sz w:val="32"/>
          <w:szCs w:val="32"/>
        </w:rPr>
      </w:pPr>
      <w:r w:rsidRPr="00903DA4">
        <w:rPr>
          <w:b/>
          <w:bCs/>
          <w:i/>
          <w:iCs/>
          <w:sz w:val="32"/>
          <w:szCs w:val="32"/>
        </w:rPr>
        <w:t>I</w:t>
      </w:r>
      <w:r w:rsidR="00073824" w:rsidRPr="00903DA4">
        <w:rPr>
          <w:b/>
          <w:bCs/>
          <w:i/>
          <w:iCs/>
          <w:sz w:val="32"/>
          <w:szCs w:val="32"/>
        </w:rPr>
        <w:t>t is not too late to get involved</w:t>
      </w:r>
      <w:r w:rsidR="003342C5">
        <w:rPr>
          <w:b/>
          <w:bCs/>
          <w:i/>
          <w:iCs/>
          <w:sz w:val="32"/>
          <w:szCs w:val="32"/>
        </w:rPr>
        <w:t>,</w:t>
      </w:r>
      <w:r w:rsidR="00903DA4">
        <w:rPr>
          <w:b/>
          <w:bCs/>
          <w:i/>
          <w:iCs/>
          <w:sz w:val="32"/>
          <w:szCs w:val="32"/>
        </w:rPr>
        <w:t xml:space="preserve"> so long as you contact me by the 8</w:t>
      </w:r>
      <w:r w:rsidR="00903DA4" w:rsidRPr="00903DA4">
        <w:rPr>
          <w:b/>
          <w:bCs/>
          <w:i/>
          <w:iCs/>
          <w:sz w:val="32"/>
          <w:szCs w:val="32"/>
          <w:vertAlign w:val="superscript"/>
        </w:rPr>
        <w:t>th</w:t>
      </w:r>
      <w:r w:rsidR="00903DA4">
        <w:rPr>
          <w:b/>
          <w:bCs/>
          <w:i/>
          <w:iCs/>
          <w:sz w:val="32"/>
          <w:szCs w:val="32"/>
        </w:rPr>
        <w:t xml:space="preserve"> March.</w:t>
      </w:r>
    </w:p>
    <w:p w:rsidR="00FD5E4E" w:rsidRPr="002F6963" w:rsidRDefault="00FD5E4E">
      <w:pPr>
        <w:rPr>
          <w:b/>
          <w:bCs/>
          <w:sz w:val="10"/>
          <w:szCs w:val="10"/>
        </w:rPr>
      </w:pPr>
    </w:p>
    <w:p w:rsidR="00073824" w:rsidRDefault="00073824">
      <w:r>
        <w:t>Mick Brown</w:t>
      </w:r>
    </w:p>
    <w:p w:rsidR="00073824" w:rsidRDefault="00073824">
      <w:r>
        <w:t>01980 862842</w:t>
      </w:r>
    </w:p>
    <w:p w:rsidR="00073824" w:rsidRDefault="00903DA4">
      <w:r>
        <w:t>m</w:t>
      </w:r>
      <w:r w:rsidR="00073824">
        <w:t>ickhomer53@gmail.com</w:t>
      </w:r>
    </w:p>
    <w:p w:rsidR="00073824" w:rsidRPr="00073824" w:rsidRDefault="00073824"/>
    <w:p w:rsidR="00073824" w:rsidRDefault="00073824"/>
    <w:sectPr w:rsidR="00073824" w:rsidSect="00FD5E4E">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073824"/>
    <w:rsid w:val="00073824"/>
    <w:rsid w:val="00075C9A"/>
    <w:rsid w:val="00080015"/>
    <w:rsid w:val="002F6963"/>
    <w:rsid w:val="003342C5"/>
    <w:rsid w:val="00903DA4"/>
    <w:rsid w:val="00AE00C0"/>
    <w:rsid w:val="00BC20A5"/>
    <w:rsid w:val="00C11C4A"/>
    <w:rsid w:val="00CC4266"/>
    <w:rsid w:val="00FD5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5007D"/>
  <w15:docId w15:val="{1FB23D71-E991-0740-B478-1402EEBBE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C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1C4A"/>
    <w:rPr>
      <w:rFonts w:ascii="Tahoma" w:hAnsi="Tahoma" w:cs="Tahoma"/>
      <w:sz w:val="16"/>
      <w:szCs w:val="16"/>
    </w:rPr>
  </w:style>
  <w:style w:type="character" w:customStyle="1" w:styleId="BalloonTextChar">
    <w:name w:val="Balloon Text Char"/>
    <w:basedOn w:val="DefaultParagraphFont"/>
    <w:link w:val="BalloonText"/>
    <w:uiPriority w:val="99"/>
    <w:semiHidden/>
    <w:rsid w:val="00C11C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1</Pages>
  <Words>426</Words>
  <Characters>2090</Characters>
  <Application>Microsoft Office Word</Application>
  <DocSecurity>0</DocSecurity>
  <Lines>38</Lines>
  <Paragraphs>16</Paragraphs>
  <ScaleCrop>false</ScaleCrop>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 Brown</dc:creator>
  <cp:lastModifiedBy>Mick Brown</cp:lastModifiedBy>
  <cp:revision>7</cp:revision>
  <dcterms:created xsi:type="dcterms:W3CDTF">2024-01-14T09:46:00Z</dcterms:created>
  <dcterms:modified xsi:type="dcterms:W3CDTF">2024-02-02T16:33:00Z</dcterms:modified>
</cp:coreProperties>
</file>